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F1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-488950</wp:posOffset>
            </wp:positionV>
            <wp:extent cx="5290185" cy="7913370"/>
            <wp:effectExtent l="1333500" t="0" r="1320165" b="0"/>
            <wp:wrapSquare wrapText="bothSides"/>
            <wp:docPr id="2" name="Рисунок 1" descr="C:\Users\Гузель\Desktop\титул сканы\титул сканы\11 кл э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ь\Desktop\титул сканы\титул сканы\11 кл эд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90185" cy="791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6F1" w:rsidRDefault="007426F1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Default="007C0B67" w:rsidP="007426F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B67" w:rsidRPr="007C0B67" w:rsidRDefault="009754CB" w:rsidP="007C0B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754CB" w:rsidRPr="007426F1" w:rsidRDefault="007426F1" w:rsidP="007426F1">
      <w:pPr>
        <w:spacing w:after="0" w:line="240" w:lineRule="auto"/>
        <w:ind w:firstLine="708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>Основной целью обучения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родной (татарской) литературе</w:t>
      </w:r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в 11 классе</w:t>
      </w:r>
      <w:r w:rsidR="009754CB" w:rsidRPr="007426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54CB" w:rsidRPr="007426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воспитание и развитие качеств личности, отвечающих требованиям современного информационного общества, задачам построения российского гражданского общества на основе принципов толерантности, диалога культур и уважения многонационального, поликультурного и </w:t>
      </w:r>
      <w:proofErr w:type="spellStart"/>
      <w:r w:rsidR="009754CB" w:rsidRPr="007426F1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поликонфессионального</w:t>
      </w:r>
      <w:proofErr w:type="spellEnd"/>
      <w:r w:rsidR="009754CB" w:rsidRPr="007426F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состава.</w:t>
      </w:r>
    </w:p>
    <w:p w:rsidR="009754CB" w:rsidRPr="007426F1" w:rsidRDefault="009754CB" w:rsidP="007426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Изучения  учебного предмета родная (татарская) литература в </w:t>
      </w:r>
      <w:proofErr w:type="gramStart"/>
      <w:r w:rsidRPr="007426F1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gramEnd"/>
      <w:r w:rsidRPr="007426F1">
        <w:rPr>
          <w:rFonts w:ascii="Times New Roman" w:hAnsi="Times New Roman" w:cs="Times New Roman"/>
          <w:sz w:val="24"/>
          <w:szCs w:val="24"/>
        </w:rPr>
        <w:t xml:space="preserve"> учреждении  направлена на достижение следующих </w:t>
      </w:r>
      <w:r w:rsidRPr="007426F1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7426F1">
        <w:rPr>
          <w:rFonts w:ascii="Times New Roman" w:hAnsi="Times New Roman" w:cs="Times New Roman"/>
          <w:sz w:val="24"/>
          <w:szCs w:val="24"/>
        </w:rPr>
        <w:t>:</w:t>
      </w:r>
    </w:p>
    <w:p w:rsidR="009754CB" w:rsidRPr="007426F1" w:rsidRDefault="009754CB" w:rsidP="007426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sz w:val="24"/>
          <w:szCs w:val="24"/>
          <w:lang w:eastAsia="en-US"/>
        </w:rPr>
        <w:t>-</w:t>
      </w:r>
      <w:r w:rsidRPr="007426F1">
        <w:rPr>
          <w:rFonts w:ascii="Times New Roman" w:hAnsi="Times New Roman" w:cs="Times New Roman"/>
          <w:sz w:val="24"/>
          <w:szCs w:val="24"/>
        </w:rPr>
        <w:t>ознакомление учащихся на ступени основного общего образования с историей татарской литературы как с процессом развития и многовековой истории национальной культуры;</w:t>
      </w:r>
    </w:p>
    <w:p w:rsidR="009754CB" w:rsidRPr="007426F1" w:rsidRDefault="009754CB" w:rsidP="007426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-ознакомление с основными особенностями отдельных периодов ее развития; </w:t>
      </w:r>
    </w:p>
    <w:p w:rsidR="009754CB" w:rsidRPr="007426F1" w:rsidRDefault="009754CB" w:rsidP="007426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>-предусматривает обучение пониманию новизны в творчестве отдельных выдающихся литераторов;</w:t>
      </w:r>
    </w:p>
    <w:p w:rsidR="00D36200" w:rsidRPr="007426F1" w:rsidRDefault="00D36200" w:rsidP="0074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426F1">
        <w:rPr>
          <w:rFonts w:ascii="Times New Roman" w:eastAsia="Times New Roman" w:hAnsi="Times New Roman" w:cs="Times New Roman"/>
          <w:sz w:val="24"/>
          <w:szCs w:val="24"/>
          <w:lang w:eastAsia="en-US"/>
        </w:rPr>
        <w:t>-развитие функциональной грамотности, формирование читательской культуры, умение пересказывать, сохраняя особенности стиля речи, интеллектуальных и творческих способностей,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речи;</w:t>
      </w:r>
    </w:p>
    <w:p w:rsidR="009754CB" w:rsidRPr="007426F1" w:rsidRDefault="009754CB" w:rsidP="007426F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- умению формировать объективные выводы и отношение, а также обеспечивает сохранение психического и физического здоровья детей. </w:t>
      </w:r>
    </w:p>
    <w:p w:rsidR="009754CB" w:rsidRPr="007426F1" w:rsidRDefault="009754CB" w:rsidP="007426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426F1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9754CB" w:rsidRPr="007426F1" w:rsidRDefault="009754CB" w:rsidP="00742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26F1">
        <w:rPr>
          <w:rFonts w:ascii="Times New Roman" w:hAnsi="Times New Roman" w:cs="Times New Roman"/>
          <w:sz w:val="24"/>
          <w:szCs w:val="24"/>
          <w:lang w:eastAsia="en-US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«Родная литература»:</w:t>
      </w:r>
    </w:p>
    <w:p w:rsidR="009754CB" w:rsidRPr="007426F1" w:rsidRDefault="009754CB" w:rsidP="007426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- формирование необходимых для понимания литературного произведения и творчества писателя теоретических знаний и творческих навыков; </w:t>
      </w:r>
    </w:p>
    <w:p w:rsidR="009754CB" w:rsidRPr="007426F1" w:rsidRDefault="009754CB" w:rsidP="007426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- знакомство учащихся с материалами о национальной культуре татарского народа. В основе содержания и структуры данной программы лежит концепция освоения истории литературы как непрерывного процесса. </w:t>
      </w:r>
    </w:p>
    <w:p w:rsidR="009754CB" w:rsidRPr="007426F1" w:rsidRDefault="009754CB" w:rsidP="007426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курса:</w:t>
      </w:r>
    </w:p>
    <w:p w:rsidR="009754CB" w:rsidRPr="007426F1" w:rsidRDefault="009754CB" w:rsidP="007426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26F1">
        <w:rPr>
          <w:rFonts w:ascii="Times New Roman" w:hAnsi="Times New Roman" w:cs="Times New Roman"/>
          <w:sz w:val="24"/>
          <w:szCs w:val="24"/>
        </w:rPr>
        <w:t>Результатом изучения учебного курса по татарской литературе на уровне среднего общего образования являются формирование у учащихся навыков восприятия, анализа, оценки истории татарской литературы, творчества видных писателей и поэтов,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  <w:proofErr w:type="gramEnd"/>
    </w:p>
    <w:p w:rsidR="009754CB" w:rsidRPr="007426F1" w:rsidRDefault="009754CB" w:rsidP="00742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4CB" w:rsidRPr="007426F1" w:rsidRDefault="009754C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754CB" w:rsidRPr="007426F1" w:rsidRDefault="009754CB" w:rsidP="007426F1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26F1">
        <w:rPr>
          <w:rFonts w:ascii="Times New Roman" w:hAnsi="Times New Roman" w:cs="Times New Roman"/>
          <w:b/>
          <w:bCs/>
          <w:sz w:val="24"/>
          <w:szCs w:val="24"/>
        </w:rPr>
        <w:t>Рецептивная деятельность</w:t>
      </w:r>
      <w:r w:rsidRPr="007426F1">
        <w:rPr>
          <w:rFonts w:ascii="Times New Roman" w:hAnsi="Times New Roman" w:cs="Times New Roman"/>
          <w:sz w:val="24"/>
          <w:szCs w:val="24"/>
        </w:rPr>
        <w:t xml:space="preserve"> как основы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отрывки из прозаических текстов наизусть; рассказ о жизненном пути и творчестве писателя (выборочно или предложенного автора), об отдельном периоде истории татарской литературы; определение</w:t>
      </w:r>
      <w:r w:rsidRPr="007426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принадлежности художественного произведения к одному из литературных родов и жанров, направлений и течений.</w:t>
      </w:r>
      <w:proofErr w:type="gramEnd"/>
    </w:p>
    <w:p w:rsidR="009754CB" w:rsidRPr="007426F1" w:rsidRDefault="009754CB" w:rsidP="007426F1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z w:val="24"/>
          <w:szCs w:val="24"/>
        </w:rPr>
        <w:t>Репродуктивная деятельность</w:t>
      </w:r>
      <w:r w:rsidRPr="007426F1">
        <w:rPr>
          <w:rFonts w:ascii="Times New Roman" w:hAnsi="Times New Roman" w:cs="Times New Roman"/>
          <w:sz w:val="24"/>
          <w:szCs w:val="24"/>
        </w:rPr>
        <w:t xml:space="preserve"> как формы погружения в художественную структуру произведения: устный комментарий к тексту;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7426F1">
        <w:rPr>
          <w:rFonts w:ascii="Times New Roman" w:hAnsi="Times New Roman" w:cs="Times New Roman"/>
          <w:sz w:val="24"/>
          <w:szCs w:val="24"/>
        </w:rPr>
        <w:t>тезирование</w:t>
      </w:r>
      <w:proofErr w:type="spellEnd"/>
      <w:r w:rsidRPr="007426F1">
        <w:rPr>
          <w:rFonts w:ascii="Times New Roman" w:hAnsi="Times New Roman" w:cs="Times New Roman"/>
          <w:sz w:val="24"/>
          <w:szCs w:val="24"/>
        </w:rPr>
        <w:t>.</w:t>
      </w:r>
    </w:p>
    <w:p w:rsidR="009754CB" w:rsidRPr="007426F1" w:rsidRDefault="009754CB" w:rsidP="007426F1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Поисковая деятельность </w:t>
      </w:r>
      <w:r w:rsidRPr="007426F1">
        <w:rPr>
          <w:rFonts w:ascii="Times New Roman" w:hAnsi="Times New Roman" w:cs="Times New Roman"/>
          <w:sz w:val="24"/>
          <w:szCs w:val="24"/>
        </w:rPr>
        <w:t>как виды творческого осмысления поэтики писателя и эпохи: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7D53BB" w:rsidRPr="007426F1" w:rsidRDefault="009754CB" w:rsidP="007426F1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z w:val="24"/>
          <w:szCs w:val="24"/>
        </w:rPr>
        <w:t>Исследовательская деятельность</w:t>
      </w:r>
      <w:r w:rsidRPr="007426F1">
        <w:rPr>
          <w:rFonts w:ascii="Times New Roman" w:hAnsi="Times New Roman" w:cs="Times New Roman"/>
          <w:sz w:val="24"/>
          <w:szCs w:val="24"/>
        </w:rPr>
        <w:t xml:space="preserve"> как виды развернутого размышления о художественном творчестве и периоде литературы: анализ литературного текста в целом; оценка отдельных периодов истории татарской литературы; сопоставление различных этапов истории литературы; рефераты и индивидуальные проектные исследовательские работы; сочинение по литературному произведению, по творчеству </w:t>
      </w:r>
      <w:proofErr w:type="spellStart"/>
      <w:r w:rsidRPr="007426F1">
        <w:rPr>
          <w:rFonts w:ascii="Times New Roman" w:hAnsi="Times New Roman" w:cs="Times New Roman"/>
          <w:sz w:val="24"/>
          <w:szCs w:val="24"/>
        </w:rPr>
        <w:t>пистеля</w:t>
      </w:r>
      <w:proofErr w:type="spellEnd"/>
      <w:r w:rsidRPr="007426F1">
        <w:rPr>
          <w:rFonts w:ascii="Times New Roman" w:hAnsi="Times New Roman" w:cs="Times New Roman"/>
          <w:sz w:val="24"/>
          <w:szCs w:val="24"/>
        </w:rPr>
        <w:t xml:space="preserve"> (или поэта), по историко-культурным явлениям. </w:t>
      </w:r>
    </w:p>
    <w:p w:rsidR="007D53BB" w:rsidRPr="007426F1" w:rsidRDefault="007D53BB" w:rsidP="0074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26F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9754CB" w:rsidRPr="007426F1" w:rsidRDefault="009754CB" w:rsidP="007426F1">
      <w:pPr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9754CB" w:rsidRPr="007426F1" w:rsidRDefault="009754CB" w:rsidP="007426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предмета</w:t>
      </w:r>
    </w:p>
    <w:p w:rsidR="00EA0E25" w:rsidRPr="007426F1" w:rsidRDefault="00EA0E25" w:rsidP="007426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Литература  </w:t>
      </w:r>
      <w:r w:rsidRPr="007426F1">
        <w:rPr>
          <w:rFonts w:ascii="Times New Roman" w:hAnsi="Times New Roman" w:cs="Times New Roman"/>
          <w:b/>
          <w:bCs/>
          <w:sz w:val="24"/>
          <w:szCs w:val="24"/>
        </w:rPr>
        <w:t>военного  времени</w:t>
      </w:r>
      <w:r w:rsidRPr="007426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6"/>
          <w:sz w:val="24"/>
          <w:szCs w:val="24"/>
        </w:rPr>
        <w:t xml:space="preserve">Великая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Отечественная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война,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ее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влияние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на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литературу.  </w:t>
      </w:r>
      <w:r w:rsidRPr="007426F1">
        <w:rPr>
          <w:rFonts w:ascii="Times New Roman" w:hAnsi="Times New Roman" w:cs="Times New Roman"/>
          <w:sz w:val="24"/>
          <w:szCs w:val="24"/>
        </w:rPr>
        <w:t xml:space="preserve">Основные 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темы </w:t>
      </w:r>
      <w:r w:rsidRPr="007426F1">
        <w:rPr>
          <w:rFonts w:ascii="Times New Roman" w:hAnsi="Times New Roman" w:cs="Times New Roman"/>
          <w:sz w:val="24"/>
          <w:szCs w:val="24"/>
        </w:rPr>
        <w:t xml:space="preserve">и проблемы в произведениях.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Взаимоотношения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писателем </w:t>
      </w:r>
      <w:r w:rsidRPr="007426F1">
        <w:rPr>
          <w:rFonts w:ascii="Times New Roman" w:hAnsi="Times New Roman" w:cs="Times New Roman"/>
          <w:sz w:val="24"/>
          <w:szCs w:val="24"/>
        </w:rPr>
        <w:t xml:space="preserve">и обществом.  Творчество  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М.Джалиля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, 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Ф.Карима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,  А.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Кутуя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Ф.Хусни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7426F1">
        <w:rPr>
          <w:rFonts w:ascii="Times New Roman" w:hAnsi="Times New Roman" w:cs="Times New Roman"/>
          <w:spacing w:val="-5"/>
          <w:sz w:val="24"/>
          <w:szCs w:val="24"/>
        </w:rPr>
        <w:t>А.Еники</w:t>
      </w:r>
      <w:proofErr w:type="spellEnd"/>
      <w:r w:rsidRPr="007426F1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EA0E25" w:rsidRPr="007426F1" w:rsidRDefault="00EA0E25" w:rsidP="007426F1">
      <w:pPr>
        <w:pStyle w:val="a8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М.Джалиль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7426F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Прошай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r w:rsidRPr="007426F1">
        <w:rPr>
          <w:rFonts w:ascii="Times New Roman" w:hAnsi="Times New Roman" w:cs="Times New Roman"/>
          <w:sz w:val="24"/>
          <w:szCs w:val="24"/>
        </w:rPr>
        <w:t xml:space="preserve">моя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умница»</w:t>
      </w:r>
      <w:proofErr w:type="gramStart"/>
      <w:r w:rsidRPr="007426F1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7426F1">
        <w:rPr>
          <w:rFonts w:ascii="Times New Roman" w:hAnsi="Times New Roman" w:cs="Times New Roman"/>
          <w:w w:val="102"/>
          <w:sz w:val="24"/>
          <w:szCs w:val="24"/>
        </w:rPr>
        <w:t>«</w:t>
      </w:r>
      <w:proofErr w:type="spellStart"/>
      <w:proofErr w:type="gramEnd"/>
      <w:r w:rsidRPr="007426F1">
        <w:rPr>
          <w:rFonts w:ascii="Times New Roman" w:hAnsi="Times New Roman" w:cs="Times New Roman"/>
          <w:spacing w:val="-4"/>
          <w:sz w:val="24"/>
          <w:szCs w:val="24"/>
        </w:rPr>
        <w:t>Пт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  <w:lang w:val="tt-RU"/>
        </w:rPr>
        <w:t>ичка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». 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Чтение</w:t>
      </w:r>
      <w:proofErr w:type="gramStart"/>
      <w:r w:rsidRPr="007426F1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gramEnd"/>
      <w:r w:rsidRPr="007426F1">
        <w:rPr>
          <w:rFonts w:ascii="Times New Roman" w:hAnsi="Times New Roman" w:cs="Times New Roman"/>
          <w:spacing w:val="-4"/>
          <w:sz w:val="24"/>
          <w:szCs w:val="24"/>
        </w:rPr>
        <w:t>нализ.</w:t>
      </w:r>
    </w:p>
    <w:p w:rsidR="00EA0E25" w:rsidRPr="007426F1" w:rsidRDefault="00EA0E25" w:rsidP="007426F1">
      <w:pPr>
        <w:pStyle w:val="a8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Ф.Хусни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 «Перстень». Чтение</w:t>
      </w:r>
      <w:r w:rsidRPr="007426F1">
        <w:rPr>
          <w:rFonts w:ascii="Times New Roman" w:hAnsi="Times New Roman" w:cs="Times New Roman"/>
          <w:spacing w:val="-4"/>
          <w:sz w:val="24"/>
          <w:szCs w:val="24"/>
          <w:lang w:val="tt-RU"/>
        </w:rPr>
        <w:t xml:space="preserve">-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обсуждение.</w:t>
      </w:r>
    </w:p>
    <w:p w:rsidR="00EA0E25" w:rsidRPr="007426F1" w:rsidRDefault="00EA0E25" w:rsidP="007426F1">
      <w:pPr>
        <w:pStyle w:val="11"/>
        <w:ind w:left="0" w:firstLine="709"/>
        <w:outlineLvl w:val="9"/>
        <w:rPr>
          <w:spacing w:val="-3"/>
          <w:sz w:val="24"/>
          <w:szCs w:val="24"/>
          <w:lang w:val="ru-RU"/>
        </w:rPr>
      </w:pPr>
      <w:r w:rsidRPr="007426F1">
        <w:rPr>
          <w:spacing w:val="-3"/>
          <w:sz w:val="24"/>
          <w:szCs w:val="24"/>
          <w:lang w:val="ru-RU"/>
        </w:rPr>
        <w:t xml:space="preserve">Литература  </w:t>
      </w:r>
      <w:r w:rsidRPr="007426F1">
        <w:rPr>
          <w:spacing w:val="3"/>
          <w:sz w:val="24"/>
          <w:szCs w:val="24"/>
          <w:lang w:val="ru-RU"/>
        </w:rPr>
        <w:t xml:space="preserve">послевоенного </w:t>
      </w:r>
      <w:r w:rsidRPr="007426F1">
        <w:rPr>
          <w:sz w:val="24"/>
          <w:szCs w:val="24"/>
          <w:lang w:val="ru-RU"/>
        </w:rPr>
        <w:t xml:space="preserve">периода  (до </w:t>
      </w:r>
      <w:r w:rsidRPr="007426F1">
        <w:rPr>
          <w:spacing w:val="2"/>
          <w:sz w:val="24"/>
          <w:szCs w:val="24"/>
          <w:lang w:val="ru-RU"/>
        </w:rPr>
        <w:t xml:space="preserve">1960-х </w:t>
      </w:r>
      <w:r w:rsidRPr="007426F1">
        <w:rPr>
          <w:sz w:val="24"/>
          <w:szCs w:val="24"/>
          <w:lang w:val="ru-RU"/>
        </w:rPr>
        <w:t xml:space="preserve">годов).  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Положительное влияние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на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литературу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перемен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периода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«Оттепели». </w:t>
      </w:r>
      <w:r w:rsidRPr="007426F1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7426F1">
        <w:rPr>
          <w:rFonts w:ascii="Times New Roman" w:hAnsi="Times New Roman" w:cs="Times New Roman"/>
          <w:spacing w:val="-5"/>
          <w:sz w:val="24"/>
          <w:szCs w:val="24"/>
        </w:rPr>
        <w:t>Х.Туфана</w:t>
      </w:r>
      <w:proofErr w:type="spellEnd"/>
      <w:r w:rsidRPr="007426F1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7426F1">
        <w:rPr>
          <w:rFonts w:ascii="Times New Roman" w:hAnsi="Times New Roman" w:cs="Times New Roman"/>
          <w:sz w:val="24"/>
          <w:szCs w:val="24"/>
        </w:rPr>
        <w:t xml:space="preserve"> «У кого  рука 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теплая?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,  </w:t>
      </w:r>
      <w:r w:rsidRPr="007426F1">
        <w:rPr>
          <w:rFonts w:ascii="Times New Roman" w:hAnsi="Times New Roman" w:cs="Times New Roman"/>
          <w:sz w:val="24"/>
          <w:szCs w:val="24"/>
        </w:rPr>
        <w:t>«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Что  </w:t>
      </w:r>
      <w:r w:rsidRPr="007426F1">
        <w:rPr>
          <w:rFonts w:ascii="Times New Roman" w:hAnsi="Times New Roman" w:cs="Times New Roman"/>
          <w:sz w:val="24"/>
          <w:szCs w:val="24"/>
        </w:rPr>
        <w:t>происходит  наРодине?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426F1">
        <w:rPr>
          <w:rFonts w:ascii="Times New Roman" w:hAnsi="Times New Roman" w:cs="Times New Roman"/>
          <w:sz w:val="24"/>
          <w:szCs w:val="24"/>
        </w:rPr>
        <w:t xml:space="preserve">,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«Луиза-а-а-а».</w:t>
      </w:r>
    </w:p>
    <w:p w:rsidR="00EA0E25" w:rsidRPr="007426F1" w:rsidRDefault="00EA0E25" w:rsidP="007426F1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7426F1">
        <w:rPr>
          <w:spacing w:val="-4"/>
          <w:sz w:val="24"/>
          <w:szCs w:val="24"/>
          <w:lang w:val="ru-RU"/>
        </w:rPr>
        <w:t xml:space="preserve">Литература  </w:t>
      </w:r>
      <w:r w:rsidRPr="007426F1">
        <w:rPr>
          <w:spacing w:val="4"/>
          <w:sz w:val="24"/>
          <w:szCs w:val="24"/>
          <w:lang w:val="ru-RU"/>
        </w:rPr>
        <w:t xml:space="preserve">1960–1980-х </w:t>
      </w:r>
      <w:r w:rsidRPr="007426F1">
        <w:rPr>
          <w:spacing w:val="2"/>
          <w:sz w:val="24"/>
          <w:szCs w:val="24"/>
          <w:lang w:val="ru-RU"/>
        </w:rPr>
        <w:t xml:space="preserve">годов.  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Возвращение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литературы </w:t>
      </w:r>
      <w:r w:rsidRPr="007426F1">
        <w:rPr>
          <w:rFonts w:ascii="Times New Roman" w:hAnsi="Times New Roman" w:cs="Times New Roman"/>
          <w:sz w:val="24"/>
          <w:szCs w:val="24"/>
        </w:rPr>
        <w:t xml:space="preserve">к национальным идеалам.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Появление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новых жанров,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тем</w:t>
      </w:r>
      <w:r w:rsidRPr="007426F1">
        <w:rPr>
          <w:rFonts w:ascii="Times New Roman" w:hAnsi="Times New Roman" w:cs="Times New Roman"/>
          <w:sz w:val="24"/>
          <w:szCs w:val="24"/>
        </w:rPr>
        <w:t xml:space="preserve">и мотивов,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литературных </w:t>
      </w:r>
      <w:r w:rsidRPr="007426F1">
        <w:rPr>
          <w:rFonts w:ascii="Times New Roman" w:hAnsi="Times New Roman" w:cs="Times New Roman"/>
          <w:sz w:val="24"/>
          <w:szCs w:val="24"/>
        </w:rPr>
        <w:t xml:space="preserve">форм.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Стремление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литературы</w:t>
      </w:r>
      <w:r w:rsidRPr="007426F1">
        <w:rPr>
          <w:rFonts w:ascii="Times New Roman" w:hAnsi="Times New Roman" w:cs="Times New Roman"/>
          <w:sz w:val="24"/>
          <w:szCs w:val="24"/>
        </w:rPr>
        <w:t xml:space="preserve">к новизне: обращение к новым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литературным </w:t>
      </w:r>
      <w:r w:rsidRPr="007426F1">
        <w:rPr>
          <w:rFonts w:ascii="Times New Roman" w:hAnsi="Times New Roman" w:cs="Times New Roman"/>
          <w:sz w:val="24"/>
          <w:szCs w:val="24"/>
        </w:rPr>
        <w:t xml:space="preserve">течениям, жанровым формам,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темам, 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поиски в области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литературного </w:t>
      </w:r>
      <w:r w:rsidRPr="007426F1">
        <w:rPr>
          <w:rFonts w:ascii="Times New Roman" w:hAnsi="Times New Roman" w:cs="Times New Roman"/>
          <w:sz w:val="24"/>
          <w:szCs w:val="24"/>
        </w:rPr>
        <w:t>героя.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Деревенская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проза. Эпическое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воплощение </w:t>
      </w:r>
      <w:r w:rsidRPr="007426F1">
        <w:rPr>
          <w:rFonts w:ascii="Times New Roman" w:hAnsi="Times New Roman" w:cs="Times New Roman"/>
          <w:spacing w:val="2"/>
          <w:sz w:val="24"/>
          <w:szCs w:val="24"/>
        </w:rPr>
        <w:t xml:space="preserve">образов </w:t>
      </w:r>
      <w:r w:rsidRPr="007426F1">
        <w:rPr>
          <w:rFonts w:ascii="Times New Roman" w:hAnsi="Times New Roman" w:cs="Times New Roman"/>
          <w:sz w:val="24"/>
          <w:szCs w:val="24"/>
        </w:rPr>
        <w:t xml:space="preserve">Родины, страны, народа;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размышления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о взаимоотношениях личности и общества, о чувстве гражданственности, о судьбах народов, о духовном мире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человека, </w:t>
      </w:r>
      <w:r w:rsidRPr="007426F1">
        <w:rPr>
          <w:rFonts w:ascii="Times New Roman" w:hAnsi="Times New Roman" w:cs="Times New Roman"/>
          <w:sz w:val="24"/>
          <w:szCs w:val="24"/>
        </w:rPr>
        <w:t xml:space="preserve">о ценностях эпохи. Постановка проблем о независимости, о </w:t>
      </w:r>
      <w:r w:rsidRPr="007426F1">
        <w:rPr>
          <w:rFonts w:ascii="Times New Roman" w:hAnsi="Times New Roman" w:cs="Times New Roman"/>
          <w:spacing w:val="3"/>
          <w:sz w:val="24"/>
          <w:szCs w:val="24"/>
        </w:rPr>
        <w:t xml:space="preserve">свободе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личности  и </w:t>
      </w:r>
      <w:r w:rsidRPr="007426F1">
        <w:rPr>
          <w:rFonts w:ascii="Times New Roman" w:hAnsi="Times New Roman" w:cs="Times New Roman"/>
          <w:spacing w:val="3"/>
          <w:sz w:val="24"/>
          <w:szCs w:val="24"/>
        </w:rPr>
        <w:t xml:space="preserve">свободе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мысли.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Оживление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романтического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направления.  Появление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другой оценки революции </w:t>
      </w:r>
      <w:r w:rsidRPr="007426F1">
        <w:rPr>
          <w:rFonts w:ascii="Times New Roman" w:hAnsi="Times New Roman" w:cs="Times New Roman"/>
          <w:spacing w:val="-6"/>
          <w:sz w:val="24"/>
          <w:szCs w:val="24"/>
        </w:rPr>
        <w:t xml:space="preserve">1917 </w:t>
      </w:r>
      <w:r w:rsidRPr="007426F1">
        <w:rPr>
          <w:rFonts w:ascii="Times New Roman" w:hAnsi="Times New Roman" w:cs="Times New Roman"/>
          <w:spacing w:val="2"/>
          <w:sz w:val="24"/>
          <w:szCs w:val="24"/>
        </w:rPr>
        <w:t xml:space="preserve">года </w:t>
      </w:r>
      <w:r w:rsidRPr="007426F1">
        <w:rPr>
          <w:rFonts w:ascii="Times New Roman" w:hAnsi="Times New Roman" w:cs="Times New Roman"/>
          <w:sz w:val="24"/>
          <w:szCs w:val="24"/>
        </w:rPr>
        <w:t xml:space="preserve">и новой жизни после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нее. </w:t>
      </w:r>
      <w:r w:rsidRPr="007426F1">
        <w:rPr>
          <w:rFonts w:ascii="Times New Roman" w:hAnsi="Times New Roman" w:cs="Times New Roman"/>
          <w:sz w:val="24"/>
          <w:szCs w:val="24"/>
        </w:rPr>
        <w:t xml:space="preserve">Изображение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темы </w:t>
      </w:r>
      <w:r w:rsidRPr="007426F1">
        <w:rPr>
          <w:rFonts w:ascii="Times New Roman" w:hAnsi="Times New Roman" w:cs="Times New Roman"/>
          <w:sz w:val="24"/>
          <w:szCs w:val="24"/>
        </w:rPr>
        <w:t xml:space="preserve">войны в ином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аспекте.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7426F1">
        <w:rPr>
          <w:rFonts w:ascii="Times New Roman" w:hAnsi="Times New Roman" w:cs="Times New Roman"/>
          <w:sz w:val="24"/>
          <w:szCs w:val="24"/>
        </w:rPr>
        <w:t>А.Гилязова</w:t>
      </w:r>
      <w:proofErr w:type="spellEnd"/>
      <w:r w:rsidRPr="00742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Р.Файзуллина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7426F1">
        <w:rPr>
          <w:rFonts w:ascii="Times New Roman" w:hAnsi="Times New Roman" w:cs="Times New Roman"/>
          <w:sz w:val="24"/>
          <w:szCs w:val="24"/>
        </w:rPr>
        <w:t>Р.Хариса</w:t>
      </w:r>
      <w:proofErr w:type="spellEnd"/>
      <w:r w:rsidRPr="007426F1">
        <w:rPr>
          <w:rFonts w:ascii="Times New Roman" w:hAnsi="Times New Roman" w:cs="Times New Roman"/>
          <w:sz w:val="24"/>
          <w:szCs w:val="24"/>
        </w:rPr>
        <w:t>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Р.Файзуллин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7426F1">
        <w:rPr>
          <w:rFonts w:ascii="Times New Roman" w:hAnsi="Times New Roman" w:cs="Times New Roman"/>
          <w:sz w:val="24"/>
          <w:szCs w:val="24"/>
        </w:rPr>
        <w:t xml:space="preserve"> «Молодость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426F1">
        <w:rPr>
          <w:rFonts w:ascii="Times New Roman" w:hAnsi="Times New Roman" w:cs="Times New Roman"/>
          <w:sz w:val="24"/>
          <w:szCs w:val="24"/>
        </w:rPr>
        <w:t>, «</w:t>
      </w:r>
      <w:r w:rsidRPr="007426F1">
        <w:rPr>
          <w:rFonts w:ascii="Times New Roman" w:hAnsi="Times New Roman" w:cs="Times New Roman"/>
          <w:spacing w:val="2"/>
          <w:sz w:val="24"/>
          <w:szCs w:val="24"/>
        </w:rPr>
        <w:t xml:space="preserve">Родной </w:t>
      </w:r>
      <w:r w:rsidRPr="007426F1">
        <w:rPr>
          <w:rFonts w:ascii="Times New Roman" w:hAnsi="Times New Roman" w:cs="Times New Roman"/>
          <w:sz w:val="24"/>
          <w:szCs w:val="24"/>
        </w:rPr>
        <w:t xml:space="preserve">край».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анализ.</w:t>
      </w:r>
    </w:p>
    <w:p w:rsidR="00EA0E25" w:rsidRPr="007426F1" w:rsidRDefault="00EA0E25" w:rsidP="007426F1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7426F1">
        <w:rPr>
          <w:spacing w:val="-4"/>
          <w:sz w:val="24"/>
          <w:szCs w:val="24"/>
          <w:lang w:val="ru-RU"/>
        </w:rPr>
        <w:t xml:space="preserve"> Литература  </w:t>
      </w:r>
      <w:r w:rsidRPr="007426F1">
        <w:rPr>
          <w:spacing w:val="4"/>
          <w:sz w:val="24"/>
          <w:szCs w:val="24"/>
          <w:lang w:val="ru-RU"/>
        </w:rPr>
        <w:t xml:space="preserve">1980–2000-х </w:t>
      </w:r>
      <w:r w:rsidRPr="007426F1">
        <w:rPr>
          <w:spacing w:val="2"/>
          <w:sz w:val="24"/>
          <w:szCs w:val="24"/>
          <w:lang w:val="ru-RU"/>
        </w:rPr>
        <w:t xml:space="preserve">годов.  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Возрождение татарской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литературы </w:t>
      </w:r>
      <w:r w:rsidRPr="007426F1">
        <w:rPr>
          <w:rFonts w:ascii="Times New Roman" w:hAnsi="Times New Roman" w:cs="Times New Roman"/>
          <w:sz w:val="24"/>
          <w:szCs w:val="24"/>
        </w:rPr>
        <w:t xml:space="preserve">на рубеже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ХХ</w:t>
      </w:r>
      <w:r w:rsidRPr="007426F1">
        <w:rPr>
          <w:rFonts w:ascii="Times New Roman" w:hAnsi="Times New Roman" w:cs="Times New Roman"/>
          <w:b/>
          <w:bCs/>
          <w:spacing w:val="-5"/>
          <w:sz w:val="24"/>
          <w:szCs w:val="24"/>
        </w:rPr>
        <w:t>-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ХХ</w:t>
      </w:r>
      <w:proofErr w:type="gramStart"/>
      <w:r w:rsidRPr="007426F1">
        <w:rPr>
          <w:rFonts w:ascii="Times New Roman" w:hAnsi="Times New Roman" w:cs="Times New Roman"/>
          <w:spacing w:val="-5"/>
          <w:sz w:val="24"/>
          <w:szCs w:val="24"/>
        </w:rPr>
        <w:t>I</w:t>
      </w:r>
      <w:proofErr w:type="gramEnd"/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z w:val="24"/>
          <w:szCs w:val="24"/>
        </w:rPr>
        <w:t xml:space="preserve">веков. Созвучность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тенденций </w:t>
      </w:r>
      <w:r w:rsidRPr="007426F1">
        <w:rPr>
          <w:rFonts w:ascii="Times New Roman" w:hAnsi="Times New Roman" w:cs="Times New Roman"/>
          <w:sz w:val="24"/>
          <w:szCs w:val="24"/>
        </w:rPr>
        <w:t xml:space="preserve">в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этого периода с поисками в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начала </w:t>
      </w:r>
      <w:r w:rsidRPr="007426F1">
        <w:rPr>
          <w:rFonts w:ascii="Times New Roman" w:hAnsi="Times New Roman" w:cs="Times New Roman"/>
          <w:spacing w:val="-6"/>
          <w:sz w:val="24"/>
          <w:szCs w:val="24"/>
        </w:rPr>
        <w:t xml:space="preserve">ХХ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века. </w:t>
      </w:r>
      <w:r w:rsidRPr="007426F1">
        <w:rPr>
          <w:rFonts w:ascii="Times New Roman" w:hAnsi="Times New Roman" w:cs="Times New Roman"/>
          <w:sz w:val="24"/>
          <w:szCs w:val="24"/>
        </w:rPr>
        <w:t xml:space="preserve">Трансформация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реализма. Появление литературных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произведений, критически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оценивающих </w:t>
      </w:r>
      <w:r w:rsidRPr="007426F1">
        <w:rPr>
          <w:rFonts w:ascii="Times New Roman" w:hAnsi="Times New Roman" w:cs="Times New Roman"/>
          <w:sz w:val="24"/>
          <w:szCs w:val="24"/>
        </w:rPr>
        <w:t xml:space="preserve">советскую и постсоветскую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эпоху, вос</w:t>
      </w:r>
      <w:r w:rsidRPr="007426F1">
        <w:rPr>
          <w:rFonts w:ascii="Times New Roman" w:hAnsi="Times New Roman" w:cs="Times New Roman"/>
          <w:sz w:val="24"/>
          <w:szCs w:val="24"/>
        </w:rPr>
        <w:t>создающих историюстраны через  призму противостояния человека иобщества.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Творчество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А.</w:t>
      </w:r>
      <w:r w:rsidR="007426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7426F1">
        <w:rPr>
          <w:rFonts w:ascii="Times New Roman" w:hAnsi="Times New Roman" w:cs="Times New Roman"/>
          <w:spacing w:val="-3"/>
          <w:sz w:val="24"/>
          <w:szCs w:val="24"/>
        </w:rPr>
        <w:t>Гилязо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М.</w:t>
      </w:r>
      <w:r w:rsidR="007426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5"/>
          <w:sz w:val="24"/>
          <w:szCs w:val="24"/>
        </w:rPr>
        <w:t>Магдиева</w:t>
      </w:r>
      <w:proofErr w:type="spellEnd"/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,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М.</w:t>
      </w:r>
      <w:r w:rsidR="007426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Хасанова,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Т.</w:t>
      </w:r>
      <w:r w:rsidR="007426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5"/>
          <w:sz w:val="24"/>
          <w:szCs w:val="24"/>
        </w:rPr>
        <w:t>Миннуллина</w:t>
      </w:r>
      <w:proofErr w:type="spellEnd"/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, 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>И.</w:t>
      </w:r>
      <w:r w:rsidR="007426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Юзеева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, 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Р.</w:t>
      </w:r>
      <w:r w:rsidR="007426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Файзуллина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EA0E25" w:rsidRPr="007426F1" w:rsidRDefault="00EA0E25" w:rsidP="007426F1">
      <w:pPr>
        <w:pStyle w:val="a6"/>
        <w:tabs>
          <w:tab w:val="left" w:pos="73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6F1">
        <w:rPr>
          <w:rFonts w:ascii="Times New Roman" w:hAnsi="Times New Roman"/>
          <w:spacing w:val="-4"/>
          <w:sz w:val="24"/>
          <w:szCs w:val="24"/>
        </w:rPr>
        <w:t>М.Магдиев.</w:t>
      </w:r>
      <w:r w:rsidRPr="007426F1">
        <w:rPr>
          <w:rFonts w:ascii="Times New Roman" w:hAnsi="Times New Roman"/>
          <w:spacing w:val="-4"/>
          <w:sz w:val="24"/>
          <w:szCs w:val="24"/>
        </w:rPr>
        <w:tab/>
      </w:r>
      <w:r w:rsidRPr="007426F1">
        <w:rPr>
          <w:rFonts w:ascii="Times New Roman" w:hAnsi="Times New Roman"/>
          <w:sz w:val="24"/>
          <w:szCs w:val="24"/>
        </w:rPr>
        <w:t xml:space="preserve"> «Человек уходит – память остается». </w:t>
      </w:r>
      <w:r w:rsidRPr="007426F1">
        <w:rPr>
          <w:rFonts w:ascii="Times New Roman" w:hAnsi="Times New Roman"/>
          <w:spacing w:val="-5"/>
          <w:sz w:val="24"/>
          <w:szCs w:val="24"/>
        </w:rPr>
        <w:t xml:space="preserve">Чтение,  </w:t>
      </w:r>
      <w:r w:rsidRPr="007426F1">
        <w:rPr>
          <w:rFonts w:ascii="Times New Roman" w:hAnsi="Times New Roman"/>
          <w:sz w:val="24"/>
          <w:szCs w:val="24"/>
        </w:rPr>
        <w:t xml:space="preserve">составление </w:t>
      </w:r>
      <w:r w:rsidRPr="007426F1">
        <w:rPr>
          <w:rFonts w:ascii="Times New Roman" w:hAnsi="Times New Roman"/>
          <w:spacing w:val="-5"/>
          <w:sz w:val="24"/>
          <w:szCs w:val="24"/>
        </w:rPr>
        <w:t xml:space="preserve">плана,  </w:t>
      </w:r>
      <w:r w:rsidRPr="007426F1">
        <w:rPr>
          <w:rFonts w:ascii="Times New Roman" w:hAnsi="Times New Roman"/>
          <w:sz w:val="24"/>
          <w:szCs w:val="24"/>
        </w:rPr>
        <w:t>тезисов,</w:t>
      </w:r>
      <w:r w:rsidR="007426F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426F1">
        <w:rPr>
          <w:rFonts w:ascii="Times New Roman" w:hAnsi="Times New Roman"/>
          <w:sz w:val="24"/>
          <w:szCs w:val="24"/>
        </w:rPr>
        <w:t>обсуждение.</w:t>
      </w:r>
    </w:p>
    <w:p w:rsidR="00EA0E25" w:rsidRPr="007426F1" w:rsidRDefault="00EA0E25" w:rsidP="007426F1">
      <w:pPr>
        <w:pStyle w:val="a8"/>
        <w:tabs>
          <w:tab w:val="left" w:pos="420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М.Хасанов.  </w:t>
      </w:r>
      <w:r w:rsidRPr="007426F1">
        <w:rPr>
          <w:rFonts w:ascii="Times New Roman" w:hAnsi="Times New Roman" w:cs="Times New Roman"/>
          <w:sz w:val="24"/>
          <w:szCs w:val="24"/>
        </w:rPr>
        <w:t xml:space="preserve"> «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Весенняя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зарница». 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7426F1">
        <w:rPr>
          <w:rFonts w:ascii="Times New Roman" w:hAnsi="Times New Roman" w:cs="Times New Roman"/>
          <w:sz w:val="24"/>
          <w:szCs w:val="24"/>
        </w:rPr>
        <w:t>составление</w:t>
      </w:r>
      <w:r w:rsidR="007426F1">
        <w:rPr>
          <w:rFonts w:ascii="Times New Roman" w:hAnsi="Times New Roman" w:cs="Times New Roman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z w:val="24"/>
          <w:szCs w:val="24"/>
        </w:rPr>
        <w:t>тезисов,  обсуждение,</w:t>
      </w:r>
      <w:r w:rsidR="007426F1">
        <w:rPr>
          <w:rFonts w:ascii="Times New Roman" w:hAnsi="Times New Roman" w:cs="Times New Roman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анализ.</w:t>
      </w:r>
    </w:p>
    <w:p w:rsidR="00EA0E25" w:rsidRPr="007426F1" w:rsidRDefault="00EA0E25" w:rsidP="007426F1">
      <w:pPr>
        <w:pStyle w:val="a8"/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Т.Миннуллин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7426F1">
        <w:rPr>
          <w:rFonts w:ascii="Times New Roman" w:hAnsi="Times New Roman" w:cs="Times New Roman"/>
          <w:sz w:val="24"/>
          <w:szCs w:val="24"/>
        </w:rPr>
        <w:t>«</w:t>
      </w:r>
      <w:r w:rsidRPr="007426F1">
        <w:rPr>
          <w:rFonts w:ascii="Times New Roman" w:hAnsi="Times New Roman" w:cs="Times New Roman"/>
          <w:spacing w:val="-1"/>
          <w:sz w:val="24"/>
          <w:szCs w:val="24"/>
        </w:rPr>
        <w:t xml:space="preserve">Старик 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Альмандар</w:t>
      </w:r>
      <w:proofErr w:type="spellEnd"/>
      <w:r w:rsidR="007426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pacing w:val="-2"/>
          <w:sz w:val="24"/>
          <w:szCs w:val="24"/>
        </w:rPr>
        <w:t>из</w:t>
      </w:r>
      <w:r w:rsidR="007426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4"/>
          <w:sz w:val="24"/>
          <w:szCs w:val="24"/>
        </w:rPr>
        <w:t>Альдермеша</w:t>
      </w:r>
      <w:proofErr w:type="spellEnd"/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». 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>Чтение,</w:t>
      </w:r>
      <w:r w:rsidR="007426F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анализ.</w:t>
      </w:r>
    </w:p>
    <w:p w:rsidR="007426F1" w:rsidRDefault="00EA0E25" w:rsidP="007426F1">
      <w:pPr>
        <w:spacing w:after="0" w:line="240" w:lineRule="auto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pacing w:val="-4"/>
          <w:sz w:val="24"/>
          <w:szCs w:val="24"/>
        </w:rPr>
        <w:tab/>
        <w:t xml:space="preserve"> </w:t>
      </w:r>
    </w:p>
    <w:p w:rsidR="007426F1" w:rsidRDefault="007426F1" w:rsidP="007426F1">
      <w:pPr>
        <w:spacing w:after="0" w:line="240" w:lineRule="auto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EA0E25" w:rsidRPr="007426F1" w:rsidRDefault="00EA0E25" w:rsidP="007426F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b/>
          <w:bCs/>
          <w:spacing w:val="-4"/>
          <w:sz w:val="24"/>
          <w:szCs w:val="24"/>
        </w:rPr>
        <w:lastRenderedPageBreak/>
        <w:t xml:space="preserve">Литература  </w:t>
      </w:r>
      <w:r w:rsidRPr="007426F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2000–2010-х </w:t>
      </w:r>
      <w:r w:rsidRPr="007426F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Выдвижение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на передний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план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психологического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начала,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утверждение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понятия о том, что жизнь и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внутренний </w:t>
      </w:r>
      <w:r w:rsidRPr="007426F1">
        <w:rPr>
          <w:rFonts w:ascii="Times New Roman" w:hAnsi="Times New Roman" w:cs="Times New Roman"/>
          <w:sz w:val="24"/>
          <w:szCs w:val="24"/>
        </w:rPr>
        <w:t xml:space="preserve">мир отдельного человека выше исторической и социальной действительности. </w:t>
      </w:r>
      <w:r w:rsidRPr="007426F1">
        <w:rPr>
          <w:rFonts w:ascii="Times New Roman" w:hAnsi="Times New Roman" w:cs="Times New Roman"/>
          <w:spacing w:val="2"/>
          <w:sz w:val="24"/>
          <w:szCs w:val="24"/>
        </w:rPr>
        <w:t xml:space="preserve">Воссоздание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процессов, происходящих в сознании и бессознательных сферах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человека.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Активизация </w:t>
      </w:r>
      <w:r w:rsidRPr="007426F1">
        <w:rPr>
          <w:rFonts w:ascii="Times New Roman" w:hAnsi="Times New Roman" w:cs="Times New Roman"/>
          <w:sz w:val="24"/>
          <w:szCs w:val="24"/>
        </w:rPr>
        <w:t xml:space="preserve">мифологических, условно-символических образов, раскрытие с их помощью </w:t>
      </w:r>
      <w:r w:rsidRPr="007426F1">
        <w:rPr>
          <w:rFonts w:ascii="Times New Roman" w:hAnsi="Times New Roman" w:cs="Times New Roman"/>
          <w:spacing w:val="-2"/>
          <w:sz w:val="24"/>
          <w:szCs w:val="24"/>
        </w:rPr>
        <w:t xml:space="preserve">национальной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проблематики </w:t>
      </w:r>
      <w:r w:rsidRPr="007426F1">
        <w:rPr>
          <w:rFonts w:ascii="Times New Roman" w:hAnsi="Times New Roman" w:cs="Times New Roman"/>
          <w:sz w:val="24"/>
          <w:szCs w:val="24"/>
        </w:rPr>
        <w:t xml:space="preserve">в новой плоскости, изображение чувства национальной идентичности в качестве силы, </w:t>
      </w:r>
      <w:r w:rsidRPr="007426F1">
        <w:rPr>
          <w:rFonts w:ascii="Times New Roman" w:hAnsi="Times New Roman" w:cs="Times New Roman"/>
          <w:spacing w:val="2"/>
          <w:sz w:val="24"/>
          <w:szCs w:val="24"/>
        </w:rPr>
        <w:t xml:space="preserve">способной </w:t>
      </w:r>
      <w:r w:rsidRPr="007426F1">
        <w:rPr>
          <w:rFonts w:ascii="Times New Roman" w:hAnsi="Times New Roman" w:cs="Times New Roman"/>
          <w:sz w:val="24"/>
          <w:szCs w:val="24"/>
        </w:rPr>
        <w:t xml:space="preserve">противостоять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тоталитарной </w:t>
      </w:r>
      <w:r w:rsidRPr="007426F1">
        <w:rPr>
          <w:rFonts w:ascii="Times New Roman" w:hAnsi="Times New Roman" w:cs="Times New Roman"/>
          <w:sz w:val="24"/>
          <w:szCs w:val="24"/>
        </w:rPr>
        <w:t>идеологии.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</w:rPr>
        <w:t xml:space="preserve">Творчество  </w:t>
      </w:r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З.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Хакима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7426F1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7426F1">
        <w:rPr>
          <w:rFonts w:ascii="Times New Roman" w:hAnsi="Times New Roman" w:cs="Times New Roman"/>
          <w:spacing w:val="37"/>
          <w:sz w:val="24"/>
          <w:szCs w:val="24"/>
        </w:rPr>
        <w:t xml:space="preserve"> Р</w:t>
      </w:r>
      <w:r w:rsidRPr="007426F1">
        <w:rPr>
          <w:rFonts w:ascii="Times New Roman" w:hAnsi="Times New Roman" w:cs="Times New Roman"/>
          <w:sz w:val="24"/>
          <w:szCs w:val="24"/>
        </w:rPr>
        <w:t>.</w:t>
      </w:r>
      <w:r w:rsidR="007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6F1">
        <w:rPr>
          <w:rFonts w:ascii="Times New Roman" w:hAnsi="Times New Roman" w:cs="Times New Roman"/>
          <w:sz w:val="24"/>
          <w:szCs w:val="24"/>
        </w:rPr>
        <w:t>Зайдуллы</w:t>
      </w:r>
      <w:proofErr w:type="spellEnd"/>
      <w:r w:rsidR="007426F1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="007426F1">
        <w:rPr>
          <w:rFonts w:ascii="Times New Roman" w:hAnsi="Times New Roman" w:cs="Times New Roman"/>
          <w:sz w:val="24"/>
          <w:szCs w:val="24"/>
        </w:rPr>
        <w:t>Яхина</w:t>
      </w:r>
      <w:proofErr w:type="spellEnd"/>
      <w:r w:rsidR="007426F1">
        <w:rPr>
          <w:rFonts w:ascii="Times New Roman" w:hAnsi="Times New Roman" w:cs="Times New Roman"/>
          <w:sz w:val="24"/>
          <w:szCs w:val="24"/>
        </w:rPr>
        <w:t xml:space="preserve">, Р. Рахмана, Н. </w:t>
      </w:r>
      <w:proofErr w:type="spellStart"/>
      <w:r w:rsidR="007426F1">
        <w:rPr>
          <w:rFonts w:ascii="Times New Roman" w:hAnsi="Times New Roman" w:cs="Times New Roman"/>
          <w:sz w:val="24"/>
          <w:szCs w:val="24"/>
        </w:rPr>
        <w:t>Гыйматдиновой</w:t>
      </w:r>
      <w:proofErr w:type="spellEnd"/>
      <w:r w:rsidR="007426F1">
        <w:rPr>
          <w:rFonts w:ascii="Times New Roman" w:hAnsi="Times New Roman" w:cs="Times New Roman"/>
          <w:sz w:val="24"/>
          <w:szCs w:val="24"/>
        </w:rPr>
        <w:t>, Ф. Байрамовой.</w:t>
      </w:r>
    </w:p>
    <w:p w:rsidR="00EA0E25" w:rsidRPr="007426F1" w:rsidRDefault="00EA0E25" w:rsidP="007426F1">
      <w:pPr>
        <w:pStyle w:val="a8"/>
        <w:spacing w:after="0" w:line="240" w:lineRule="auto"/>
        <w:ind w:firstLine="709"/>
        <w:rPr>
          <w:rFonts w:ascii="Times New Roman" w:hAnsi="Times New Roman" w:cs="Times New Roman"/>
          <w:spacing w:val="-4"/>
          <w:sz w:val="24"/>
          <w:szCs w:val="24"/>
        </w:rPr>
      </w:pPr>
      <w:r w:rsidRPr="007426F1">
        <w:rPr>
          <w:rFonts w:ascii="Times New Roman" w:hAnsi="Times New Roman" w:cs="Times New Roman"/>
          <w:spacing w:val="-3"/>
          <w:sz w:val="24"/>
          <w:szCs w:val="24"/>
        </w:rPr>
        <w:t>З.</w:t>
      </w:r>
      <w:r w:rsidR="007426F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pacing w:val="-3"/>
          <w:sz w:val="24"/>
          <w:szCs w:val="24"/>
        </w:rPr>
        <w:t>Хаким</w:t>
      </w:r>
      <w:proofErr w:type="spellEnd"/>
      <w:r w:rsidRPr="007426F1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7426F1">
        <w:rPr>
          <w:rFonts w:ascii="Times New Roman" w:hAnsi="Times New Roman" w:cs="Times New Roman"/>
          <w:sz w:val="24"/>
          <w:szCs w:val="24"/>
        </w:rPr>
        <w:t>«</w:t>
      </w:r>
      <w:r w:rsidRPr="007426F1">
        <w:rPr>
          <w:rFonts w:ascii="Times New Roman" w:hAnsi="Times New Roman" w:cs="Times New Roman"/>
          <w:spacing w:val="-6"/>
          <w:sz w:val="24"/>
          <w:szCs w:val="24"/>
        </w:rPr>
        <w:t xml:space="preserve">Немая кукушка». 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7426F1">
        <w:rPr>
          <w:rFonts w:ascii="Times New Roman" w:hAnsi="Times New Roman" w:cs="Times New Roman"/>
          <w:sz w:val="24"/>
          <w:szCs w:val="24"/>
        </w:rPr>
        <w:t xml:space="preserve">обсуждение, 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 xml:space="preserve">анализ. </w:t>
      </w:r>
    </w:p>
    <w:p w:rsidR="00E428AA" w:rsidRPr="007426F1" w:rsidRDefault="00EA0E25" w:rsidP="007426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426F1">
        <w:rPr>
          <w:rFonts w:ascii="Times New Roman" w:hAnsi="Times New Roman" w:cs="Times New Roman"/>
          <w:sz w:val="24"/>
          <w:szCs w:val="24"/>
          <w:lang w:val="tt-RU"/>
        </w:rPr>
        <w:t>Н.</w:t>
      </w:r>
      <w:r w:rsidR="007426F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426F1">
        <w:rPr>
          <w:rFonts w:ascii="Times New Roman" w:hAnsi="Times New Roman" w:cs="Times New Roman"/>
          <w:sz w:val="24"/>
          <w:szCs w:val="24"/>
          <w:lang w:val="tt-RU"/>
        </w:rPr>
        <w:t xml:space="preserve">Гыйматдинова. </w:t>
      </w:r>
      <w:r w:rsidRPr="007426F1">
        <w:rPr>
          <w:rFonts w:ascii="Times New Roman" w:hAnsi="Times New Roman" w:cs="Times New Roman"/>
          <w:sz w:val="24"/>
          <w:szCs w:val="24"/>
        </w:rPr>
        <w:t>«</w:t>
      </w:r>
      <w:r w:rsidRPr="007426F1">
        <w:rPr>
          <w:rFonts w:ascii="Times New Roman" w:hAnsi="Times New Roman" w:cs="Times New Roman"/>
          <w:sz w:val="24"/>
          <w:szCs w:val="24"/>
          <w:lang w:val="tt-RU"/>
        </w:rPr>
        <w:t>Колдунья</w:t>
      </w:r>
      <w:r w:rsidRPr="007426F1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7426F1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7426F1">
        <w:rPr>
          <w:rFonts w:ascii="Times New Roman" w:hAnsi="Times New Roman" w:cs="Times New Roman"/>
          <w:spacing w:val="-5"/>
          <w:sz w:val="24"/>
          <w:szCs w:val="24"/>
        </w:rPr>
        <w:t xml:space="preserve"> Чтение, </w:t>
      </w:r>
      <w:r w:rsidRPr="007426F1">
        <w:rPr>
          <w:rFonts w:ascii="Times New Roman" w:hAnsi="Times New Roman" w:cs="Times New Roman"/>
          <w:sz w:val="24"/>
          <w:szCs w:val="24"/>
        </w:rPr>
        <w:t>обсуждение.</w:t>
      </w:r>
      <w:r w:rsidR="007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6F1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7426F1">
        <w:rPr>
          <w:rFonts w:ascii="Times New Roman" w:hAnsi="Times New Roman" w:cs="Times New Roman"/>
          <w:sz w:val="24"/>
          <w:szCs w:val="24"/>
        </w:rPr>
        <w:t xml:space="preserve"> «Маска». Чтение, анализ.</w:t>
      </w:r>
    </w:p>
    <w:p w:rsidR="009754CB" w:rsidRPr="007426F1" w:rsidRDefault="009754C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6F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754CB" w:rsidRPr="007426F1" w:rsidRDefault="009754CB" w:rsidP="00742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430" w:type="dxa"/>
        <w:tblLayout w:type="fixed"/>
        <w:tblLook w:val="04A0"/>
      </w:tblPr>
      <w:tblGrid>
        <w:gridCol w:w="1052"/>
        <w:gridCol w:w="9829"/>
        <w:gridCol w:w="1276"/>
        <w:gridCol w:w="1134"/>
        <w:gridCol w:w="1139"/>
      </w:tblGrid>
      <w:tr w:rsidR="009754CB" w:rsidRPr="007426F1" w:rsidTr="007426F1">
        <w:trPr>
          <w:trHeight w:val="483"/>
        </w:trPr>
        <w:tc>
          <w:tcPr>
            <w:tcW w:w="10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9754CB" w:rsidRPr="007426F1" w:rsidRDefault="009754C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Тема урока, элементы содержания</w:t>
            </w:r>
          </w:p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4CB" w:rsidRPr="007426F1" w:rsidRDefault="009754C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4CB" w:rsidRPr="007426F1" w:rsidRDefault="009754C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26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ата</w:t>
            </w:r>
          </w:p>
        </w:tc>
      </w:tr>
      <w:tr w:rsidR="009754CB" w:rsidRPr="007426F1" w:rsidTr="00122E3B">
        <w:trPr>
          <w:trHeight w:val="70"/>
        </w:trPr>
        <w:tc>
          <w:tcPr>
            <w:tcW w:w="10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754CB" w:rsidRPr="007426F1" w:rsidRDefault="009754CB" w:rsidP="007426F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2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4CB" w:rsidRPr="007426F1" w:rsidRDefault="009754C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4CB" w:rsidRPr="007426F1" w:rsidRDefault="009754CB" w:rsidP="007426F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факту</w:t>
            </w: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Татарская литература первой половины XX века (1941 – конец 1950-х годов).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B4966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94E4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ind w:righ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периода Великой Отечественной войны (1941-1945).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образы, мотивы и поэтика поэзии военных лет, развитие поэтических жанров.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B4966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94E4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М.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, цикл стихотворений  «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Моабитские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тетради».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Фронтовая  поэзия  Ф. 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Раннее творчество А.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Еники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C6D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C6D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620C6D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C6D" w:rsidRPr="007426F1" w:rsidRDefault="00620C6D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послевоенных лет (1945-кон.50-х гг.).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Х.Туфана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</w:t>
            </w:r>
            <w:r w:rsidR="009969DD"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рения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Х.Туфана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Анализ стихотворения </w:t>
            </w:r>
            <w:proofErr w:type="spellStart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Х.Туфана</w:t>
            </w:r>
            <w:proofErr w:type="spellEnd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094E4E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7426F1" w:rsidP="007426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325C0E" w:rsidRPr="007426F1">
              <w:rPr>
                <w:rFonts w:ascii="Times New Roman" w:hAnsi="Times New Roman" w:cs="Times New Roman"/>
                <w:i/>
                <w:sz w:val="24"/>
                <w:szCs w:val="24"/>
              </w:rPr>
              <w:t>очинение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5C0E" w:rsidRPr="007426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«Тема любви в поэзии </w:t>
            </w:r>
            <w:proofErr w:type="spellStart"/>
            <w:r w:rsidR="00325C0E" w:rsidRPr="007426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Х.Туфана</w:t>
            </w:r>
            <w:proofErr w:type="spellEnd"/>
            <w:r w:rsidR="00325C0E" w:rsidRPr="007426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094E4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Драма </w:t>
            </w:r>
            <w:proofErr w:type="spellStart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Х.Вахита</w:t>
            </w:r>
            <w:proofErr w:type="spellEnd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  «Первая любовь».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драмы «Первая любовь».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Внеклассное обучение. Драматургия сегодняшнего дня.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А.Еники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«Ночные капли».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. Поэмы </w:t>
            </w:r>
            <w:proofErr w:type="spellStart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  <w:r w:rsidR="006B4966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А.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25C0E" w:rsidRPr="007426F1" w:rsidRDefault="00A70437" w:rsidP="00742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Судьба героев повести А.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 аршина земли».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6B4966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10967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9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10967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повести А.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Гилязова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«Три аршина земли».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творчества Г. Ахунова. Романы Г. Ахунова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C0E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A70437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Г. Ахунова  «Клад»</w:t>
            </w:r>
            <w:proofErr w:type="gram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5C0E" w:rsidRPr="007426F1" w:rsidRDefault="00810967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325C0E"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5C0E" w:rsidRPr="007426F1" w:rsidRDefault="00325C0E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437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A70437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70437" w:rsidRPr="007426F1" w:rsidRDefault="00A70437" w:rsidP="00742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романа  Г. Ахунова  «Клад».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70437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A70437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437" w:rsidRPr="007426F1" w:rsidTr="00122E3B"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A70437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70437" w:rsidRPr="007426F1" w:rsidRDefault="00A70437" w:rsidP="00742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70437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0437" w:rsidRPr="007426F1" w:rsidRDefault="00A70437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122E3B">
        <w:trPr>
          <w:trHeight w:val="17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 уходит, песни остаются» (отрывки).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122E3B">
        <w:trPr>
          <w:trHeight w:val="17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ind w:right="24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повести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 уходит, песни остаются».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122E3B">
        <w:trPr>
          <w:trHeight w:val="17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tabs>
                <w:tab w:val="left" w:pos="562"/>
              </w:tabs>
              <w:ind w:right="244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Поэзия 1980-2000  -  х  годов.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122E3B">
        <w:trPr>
          <w:trHeight w:val="17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tabs>
                <w:tab w:val="left" w:pos="562"/>
              </w:tabs>
              <w:ind w:right="244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Проза 1980-2000  -  х  годов.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122E3B">
        <w:trPr>
          <w:trHeight w:val="17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Драматургия 1980-2000  -  х  годов.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7426F1">
        <w:trPr>
          <w:trHeight w:val="259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tabs>
                <w:tab w:val="left" w:pos="62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Творчество И.Салахова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7426F1">
        <w:trPr>
          <w:trHeight w:val="237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Творчество Ф.Байрамовой.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7426F1">
        <w:trPr>
          <w:trHeight w:val="229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 речи.  Творческая  работа  “Через  прошлое  в будущее».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7426F1">
        <w:trPr>
          <w:trHeight w:val="222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Внеклассное чтение.  Драматургия Т.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Миннуллина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E3B" w:rsidRPr="007426F1" w:rsidTr="007426F1">
        <w:trPr>
          <w:trHeight w:val="71"/>
        </w:trPr>
        <w:tc>
          <w:tcPr>
            <w:tcW w:w="1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22E3B" w:rsidRPr="007426F1" w:rsidRDefault="00122E3B" w:rsidP="007426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Повесть-поэма  </w:t>
            </w:r>
            <w:proofErr w:type="spellStart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7426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“Гора  влюбленных”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6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24</w:t>
            </w:r>
            <w:r w:rsidRPr="00742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E3B" w:rsidRPr="007426F1" w:rsidRDefault="00122E3B" w:rsidP="00742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E25" w:rsidRPr="007426F1" w:rsidRDefault="00EA0E25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22E3B" w:rsidRPr="007426F1" w:rsidRDefault="00122E3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22E3B" w:rsidRPr="007426F1" w:rsidRDefault="00122E3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22E3B" w:rsidRPr="007426F1" w:rsidRDefault="00122E3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754CB" w:rsidRDefault="009754CB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7426F1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уровню подготовки учащихся</w:t>
      </w:r>
    </w:p>
    <w:p w:rsidR="007426F1" w:rsidRPr="007426F1" w:rsidRDefault="007426F1" w:rsidP="007426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7426F1">
        <w:rPr>
          <w:rFonts w:ascii="Times New Roman" w:hAnsi="Times New Roman"/>
          <w:sz w:val="24"/>
          <w:szCs w:val="24"/>
          <w:lang w:val="be-BY"/>
        </w:rPr>
        <w:t>воспринимать литературные произведения, созданные в той или иной исторической эпохе, в единстве формы и содержания,;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7426F1">
        <w:rPr>
          <w:rFonts w:ascii="Times New Roman" w:hAnsi="Times New Roman"/>
          <w:sz w:val="24"/>
          <w:szCs w:val="24"/>
          <w:lang w:val="be-BY"/>
        </w:rPr>
        <w:t>понимать исторической и культурной связи литературных произведений с эпохой их написания;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sz w:val="24"/>
          <w:szCs w:val="24"/>
          <w:lang w:val="be-BY"/>
        </w:rPr>
        <w:t xml:space="preserve">знать </w:t>
      </w:r>
      <w:r w:rsidRP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жизненные и творческие пути писателей-классиков; основных этапов развития национально</w:t>
      </w:r>
      <w:r w:rsid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 литературы, их особенностей и</w:t>
      </w:r>
      <w:r w:rsidRP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знаковых явлений;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426F1">
        <w:rPr>
          <w:rFonts w:ascii="Times New Roman" w:hAnsi="Times New Roman"/>
          <w:sz w:val="24"/>
          <w:szCs w:val="24"/>
        </w:rPr>
        <w:t>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использовать литературоведческие термины при анализе истории литературы</w:t>
      </w:r>
      <w:r w:rsidRPr="007426F1">
        <w:rPr>
          <w:rFonts w:ascii="Times New Roman" w:hAnsi="Times New Roman"/>
          <w:sz w:val="24"/>
          <w:szCs w:val="24"/>
        </w:rPr>
        <w:t>.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интерпретировать прочитанное литературное произведение с учетом литературного периода, когда оно было создано;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оценивать мастерство автора и умение формировать собственное отношение к нему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iCs/>
          <w:sz w:val="24"/>
          <w:szCs w:val="24"/>
        </w:rPr>
        <w:t>осознавать значимость и важность чтения, получает привычку к чтению и опыт чтения разных произведений;</w:t>
      </w:r>
    </w:p>
    <w:p w:rsid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426F1">
        <w:rPr>
          <w:rFonts w:ascii="Times New Roman" w:hAnsi="Times New Roman"/>
          <w:sz w:val="24"/>
          <w:szCs w:val="24"/>
        </w:rPr>
        <w:t>понимать родную литературу как одну из основных национально-культурных ценностей татарск</w:t>
      </w:r>
      <w:r w:rsidR="007426F1">
        <w:rPr>
          <w:rFonts w:ascii="Times New Roman" w:hAnsi="Times New Roman"/>
          <w:sz w:val="24"/>
          <w:szCs w:val="24"/>
        </w:rPr>
        <w:t>ого народа, как особого способа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sz w:val="24"/>
          <w:szCs w:val="24"/>
        </w:rPr>
        <w:t>познания жизни;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iCs/>
          <w:sz w:val="24"/>
          <w:szCs w:val="24"/>
        </w:rPr>
        <w:t>понимать, что в родной литературе отражается менталитет татарского народа, его история, мировосприятие, что литература несет в себе важные для жизни человека смыслы</w:t>
      </w:r>
      <w:r w:rsidRPr="007426F1">
        <w:rPr>
          <w:rFonts w:ascii="Times New Roman" w:hAnsi="Times New Roman"/>
          <w:i/>
          <w:iCs/>
          <w:sz w:val="24"/>
          <w:szCs w:val="24"/>
        </w:rPr>
        <w:t>;</w:t>
      </w:r>
    </w:p>
    <w:p w:rsidR="009754CB" w:rsidRPr="007426F1" w:rsidRDefault="009754CB" w:rsidP="007426F1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426F1">
        <w:rPr>
          <w:rFonts w:ascii="Times New Roman" w:hAnsi="Times New Roman"/>
          <w:iCs/>
          <w:sz w:val="24"/>
          <w:szCs w:val="24"/>
        </w:rPr>
        <w:t>получить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9754CB" w:rsidRPr="007426F1" w:rsidRDefault="009754CB" w:rsidP="007426F1">
      <w:pPr>
        <w:pStyle w:val="a6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9165A0" w:rsidRPr="007426F1" w:rsidRDefault="009165A0" w:rsidP="00742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65A0" w:rsidRPr="007426F1" w:rsidSect="00F235D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A015E3F"/>
    <w:multiLevelType w:val="hybridMultilevel"/>
    <w:tmpl w:val="E5023D7A"/>
    <w:lvl w:ilvl="0" w:tplc="EE224F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54CB"/>
    <w:rsid w:val="00015CCD"/>
    <w:rsid w:val="00035708"/>
    <w:rsid w:val="000534DB"/>
    <w:rsid w:val="000862B8"/>
    <w:rsid w:val="00094E4E"/>
    <w:rsid w:val="000D3654"/>
    <w:rsid w:val="000F2694"/>
    <w:rsid w:val="0010705A"/>
    <w:rsid w:val="00122E3B"/>
    <w:rsid w:val="00137898"/>
    <w:rsid w:val="0028452B"/>
    <w:rsid w:val="00325C0E"/>
    <w:rsid w:val="00326621"/>
    <w:rsid w:val="00334FDF"/>
    <w:rsid w:val="00345017"/>
    <w:rsid w:val="003555CF"/>
    <w:rsid w:val="003579E7"/>
    <w:rsid w:val="00365AC0"/>
    <w:rsid w:val="003E60E1"/>
    <w:rsid w:val="00435F24"/>
    <w:rsid w:val="00497085"/>
    <w:rsid w:val="004A3141"/>
    <w:rsid w:val="004C5F33"/>
    <w:rsid w:val="005C3473"/>
    <w:rsid w:val="005F0E83"/>
    <w:rsid w:val="00610FDD"/>
    <w:rsid w:val="00620C6D"/>
    <w:rsid w:val="006508FA"/>
    <w:rsid w:val="006619C0"/>
    <w:rsid w:val="006B3B6F"/>
    <w:rsid w:val="006B4966"/>
    <w:rsid w:val="007426F1"/>
    <w:rsid w:val="00772FBC"/>
    <w:rsid w:val="007C0B67"/>
    <w:rsid w:val="007D53BB"/>
    <w:rsid w:val="00800785"/>
    <w:rsid w:val="00801E69"/>
    <w:rsid w:val="00810160"/>
    <w:rsid w:val="00810967"/>
    <w:rsid w:val="008161D7"/>
    <w:rsid w:val="0082688A"/>
    <w:rsid w:val="00841A53"/>
    <w:rsid w:val="00915928"/>
    <w:rsid w:val="009165A0"/>
    <w:rsid w:val="009754CB"/>
    <w:rsid w:val="00983F03"/>
    <w:rsid w:val="009969DD"/>
    <w:rsid w:val="00A70437"/>
    <w:rsid w:val="00A729DF"/>
    <w:rsid w:val="00AE65C7"/>
    <w:rsid w:val="00B46D88"/>
    <w:rsid w:val="00B61EBD"/>
    <w:rsid w:val="00B812F3"/>
    <w:rsid w:val="00BC46F5"/>
    <w:rsid w:val="00BE2539"/>
    <w:rsid w:val="00C259F3"/>
    <w:rsid w:val="00C32EC3"/>
    <w:rsid w:val="00CA26FB"/>
    <w:rsid w:val="00D36200"/>
    <w:rsid w:val="00D82EB6"/>
    <w:rsid w:val="00DD1B1C"/>
    <w:rsid w:val="00DF50B9"/>
    <w:rsid w:val="00E428AA"/>
    <w:rsid w:val="00EA0E25"/>
    <w:rsid w:val="00EE4D3B"/>
    <w:rsid w:val="00EF2A39"/>
    <w:rsid w:val="00F235DA"/>
    <w:rsid w:val="00F54C29"/>
    <w:rsid w:val="00FF44A0"/>
    <w:rsid w:val="00FF5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9754C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54CB"/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a5">
    <w:name w:val="Абзац списка Знак"/>
    <w:link w:val="a6"/>
    <w:uiPriority w:val="99"/>
    <w:locked/>
    <w:rsid w:val="009754CB"/>
    <w:rPr>
      <w:rFonts w:ascii="Calibri" w:eastAsia="Calibri" w:hAnsi="Calibri" w:cs="Times New Roman"/>
      <w:sz w:val="20"/>
      <w:szCs w:val="20"/>
      <w:lang w:val="tt-RU"/>
    </w:rPr>
  </w:style>
  <w:style w:type="paragraph" w:styleId="a6">
    <w:name w:val="List Paragraph"/>
    <w:basedOn w:val="a"/>
    <w:link w:val="a5"/>
    <w:uiPriority w:val="99"/>
    <w:qFormat/>
    <w:rsid w:val="009754CB"/>
    <w:pPr>
      <w:ind w:left="720"/>
    </w:pPr>
    <w:rPr>
      <w:rFonts w:ascii="Calibri" w:eastAsia="Calibri" w:hAnsi="Calibri" w:cs="Times New Roman"/>
      <w:sz w:val="20"/>
      <w:szCs w:val="20"/>
      <w:lang w:val="tt-RU" w:eastAsia="en-US"/>
    </w:rPr>
  </w:style>
  <w:style w:type="character" w:customStyle="1" w:styleId="Zag11">
    <w:name w:val="Zag_11"/>
    <w:uiPriority w:val="99"/>
    <w:rsid w:val="009754CB"/>
  </w:style>
  <w:style w:type="table" w:styleId="a7">
    <w:name w:val="Table Grid"/>
    <w:basedOn w:val="a1"/>
    <w:uiPriority w:val="59"/>
    <w:rsid w:val="009754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EA0E2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0E25"/>
    <w:rPr>
      <w:rFonts w:eastAsiaTheme="minorEastAsia"/>
      <w:lang w:eastAsia="ru-RU"/>
    </w:rPr>
  </w:style>
  <w:style w:type="paragraph" w:customStyle="1" w:styleId="11">
    <w:name w:val="Заголовок 11"/>
    <w:basedOn w:val="a"/>
    <w:uiPriority w:val="99"/>
    <w:rsid w:val="00EA0E25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137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78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Разиня</dc:creator>
  <cp:lastModifiedBy>Гузель</cp:lastModifiedBy>
  <cp:revision>47</cp:revision>
  <cp:lastPrinted>2023-10-14T20:51:00Z</cp:lastPrinted>
  <dcterms:created xsi:type="dcterms:W3CDTF">2020-09-29T19:02:00Z</dcterms:created>
  <dcterms:modified xsi:type="dcterms:W3CDTF">2023-11-01T15:11:00Z</dcterms:modified>
</cp:coreProperties>
</file>